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18AA" w:rsidRDefault="0092312E">
      <w:pPr>
        <w:ind w:firstLine="720"/>
      </w:pPr>
      <w:r>
        <w:rPr>
          <w:b/>
          <w:u w:val="single"/>
        </w:rPr>
        <w:t>FULL LENGTH</w:t>
      </w:r>
      <w:bookmarkStart w:id="0" w:name="_GoBack"/>
      <w:bookmarkEnd w:id="0"/>
    </w:p>
    <w:p w:rsidR="004518AA" w:rsidRDefault="0092312E">
      <w:r>
        <w:rPr>
          <w:sz w:val="18"/>
        </w:rPr>
        <w:t xml:space="preserve">“As You </w:t>
      </w:r>
      <w:proofErr w:type="gramStart"/>
      <w:r>
        <w:rPr>
          <w:sz w:val="18"/>
        </w:rPr>
        <w:t>Like</w:t>
      </w:r>
      <w:proofErr w:type="gramEnd"/>
      <w:r>
        <w:rPr>
          <w:sz w:val="18"/>
        </w:rPr>
        <w:t xml:space="preserve"> It”       </w:t>
      </w:r>
      <w:r w:rsidR="00430997">
        <w:rPr>
          <w:sz w:val="18"/>
        </w:rPr>
        <w:t xml:space="preserve">     </w:t>
      </w:r>
      <w:r w:rsidR="00430997">
        <w:rPr>
          <w:sz w:val="18"/>
        </w:rPr>
        <w:tab/>
      </w:r>
      <w:r w:rsidR="00430997">
        <w:rPr>
          <w:sz w:val="18"/>
        </w:rPr>
        <w:tab/>
      </w:r>
      <w:r w:rsidR="00430997">
        <w:rPr>
          <w:sz w:val="18"/>
        </w:rPr>
        <w:tab/>
        <w:t>William Shakespeare</w:t>
      </w:r>
      <w:r w:rsidR="00430997">
        <w:rPr>
          <w:sz w:val="18"/>
        </w:rPr>
        <w:tab/>
        <w:t xml:space="preserve">   </w:t>
      </w:r>
      <w:r>
        <w:rPr>
          <w:sz w:val="18"/>
        </w:rPr>
        <w:t>Classics on the Rocks theatre co</w:t>
      </w:r>
      <w:r w:rsidR="003404A1">
        <w:rPr>
          <w:sz w:val="18"/>
        </w:rPr>
        <w:t>mpany</w:t>
      </w:r>
    </w:p>
    <w:p w:rsidR="004518AA" w:rsidRDefault="0092312E">
      <w:r>
        <w:rPr>
          <w:sz w:val="18"/>
        </w:rPr>
        <w:t>“East in Red” (world premiere)</w:t>
      </w:r>
      <w:r>
        <w:rPr>
          <w:sz w:val="18"/>
        </w:rPr>
        <w:tab/>
      </w:r>
      <w:r>
        <w:rPr>
          <w:sz w:val="18"/>
        </w:rPr>
        <w:tab/>
        <w:t>Ryan Sprague</w:t>
      </w:r>
      <w:r>
        <w:rPr>
          <w:sz w:val="18"/>
        </w:rPr>
        <w:tab/>
      </w:r>
      <w:r>
        <w:rPr>
          <w:sz w:val="18"/>
        </w:rPr>
        <w:tab/>
        <w:t xml:space="preserve">   </w:t>
      </w:r>
      <w:proofErr w:type="spellStart"/>
      <w:r>
        <w:rPr>
          <w:sz w:val="18"/>
        </w:rPr>
        <w:t>DreamCatcher</w:t>
      </w:r>
      <w:proofErr w:type="spellEnd"/>
      <w:r>
        <w:rPr>
          <w:sz w:val="18"/>
        </w:rPr>
        <w:t xml:space="preserve"> Entertainment</w:t>
      </w:r>
    </w:p>
    <w:p w:rsidR="00BE3070" w:rsidRDefault="0092312E" w:rsidP="003404A1">
      <w:pPr>
        <w:rPr>
          <w:sz w:val="18"/>
        </w:rPr>
      </w:pPr>
      <w:r>
        <w:rPr>
          <w:sz w:val="18"/>
        </w:rPr>
        <w:t>“</w:t>
      </w:r>
      <w:proofErr w:type="gramStart"/>
      <w:r>
        <w:rPr>
          <w:sz w:val="18"/>
        </w:rPr>
        <w:t>word</w:t>
      </w:r>
      <w:r w:rsidR="00430997">
        <w:rPr>
          <w:sz w:val="18"/>
        </w:rPr>
        <w:t>s</w:t>
      </w:r>
      <w:proofErr w:type="gramEnd"/>
      <w:r w:rsidR="00430997">
        <w:rPr>
          <w:sz w:val="18"/>
        </w:rPr>
        <w:t xml:space="preserve">”  </w:t>
      </w:r>
      <w:r w:rsidR="00430997">
        <w:rPr>
          <w:sz w:val="18"/>
        </w:rPr>
        <w:tab/>
      </w:r>
      <w:r w:rsidR="00430997">
        <w:rPr>
          <w:sz w:val="18"/>
        </w:rPr>
        <w:tab/>
      </w:r>
      <w:r w:rsidR="00430997">
        <w:rPr>
          <w:sz w:val="18"/>
        </w:rPr>
        <w:tab/>
      </w:r>
      <w:r w:rsidR="00430997">
        <w:rPr>
          <w:sz w:val="18"/>
        </w:rPr>
        <w:tab/>
      </w:r>
      <w:r w:rsidR="00430997">
        <w:rPr>
          <w:sz w:val="18"/>
        </w:rPr>
        <w:tab/>
        <w:t xml:space="preserve">Kelly </w:t>
      </w:r>
      <w:proofErr w:type="spellStart"/>
      <w:r w:rsidR="00430997">
        <w:rPr>
          <w:sz w:val="18"/>
        </w:rPr>
        <w:t>Feustel</w:t>
      </w:r>
      <w:proofErr w:type="spellEnd"/>
      <w:r w:rsidR="00430997">
        <w:rPr>
          <w:sz w:val="18"/>
        </w:rPr>
        <w:tab/>
      </w:r>
      <w:r w:rsidR="00430997">
        <w:rPr>
          <w:sz w:val="18"/>
        </w:rPr>
        <w:tab/>
        <w:t xml:space="preserve">  </w:t>
      </w:r>
      <w:r>
        <w:rPr>
          <w:sz w:val="18"/>
        </w:rPr>
        <w:t xml:space="preserve"> Premiere/Collaborative</w:t>
      </w:r>
      <w:r w:rsidR="00430997">
        <w:rPr>
          <w:sz w:val="18"/>
        </w:rPr>
        <w:t>/</w:t>
      </w:r>
      <w:proofErr w:type="spellStart"/>
      <w:r w:rsidR="00430997">
        <w:rPr>
          <w:sz w:val="18"/>
        </w:rPr>
        <w:t>DreamCatcher</w:t>
      </w:r>
      <w:proofErr w:type="spellEnd"/>
    </w:p>
    <w:p w:rsidR="003404A1" w:rsidRDefault="003404A1" w:rsidP="00E82E14">
      <w:pPr>
        <w:rPr>
          <w:sz w:val="18"/>
        </w:rPr>
      </w:pPr>
      <w:r>
        <w:rPr>
          <w:sz w:val="18"/>
        </w:rPr>
        <w:t>“King Art</w:t>
      </w:r>
      <w:r w:rsidR="00E82E14">
        <w:rPr>
          <w:sz w:val="18"/>
        </w:rPr>
        <w:t>hur in Contemporary Connecticut</w:t>
      </w:r>
      <w:r>
        <w:rPr>
          <w:sz w:val="18"/>
        </w:rPr>
        <w:t xml:space="preserve">” </w:t>
      </w:r>
      <w:r>
        <w:rPr>
          <w:sz w:val="18"/>
        </w:rPr>
        <w:tab/>
        <w:t>James Ferguson</w:t>
      </w:r>
      <w:r>
        <w:rPr>
          <w:sz w:val="18"/>
        </w:rPr>
        <w:tab/>
      </w:r>
      <w:r>
        <w:rPr>
          <w:sz w:val="18"/>
        </w:rPr>
        <w:tab/>
        <w:t xml:space="preserve">   </w:t>
      </w:r>
      <w:proofErr w:type="spellStart"/>
      <w:r>
        <w:rPr>
          <w:sz w:val="18"/>
        </w:rPr>
        <w:t>DreamCatcher</w:t>
      </w:r>
      <w:proofErr w:type="spellEnd"/>
      <w:r>
        <w:rPr>
          <w:sz w:val="18"/>
        </w:rPr>
        <w:t xml:space="preserve"> Entertainment</w:t>
      </w:r>
    </w:p>
    <w:p w:rsidR="004518AA" w:rsidRDefault="0092312E">
      <w:pPr>
        <w:ind w:firstLine="720"/>
      </w:pPr>
      <w:r>
        <w:rPr>
          <w:b/>
          <w:u w:val="single"/>
        </w:rPr>
        <w:t>ONE ACT PLAYS</w:t>
      </w:r>
    </w:p>
    <w:p w:rsidR="00BE3070" w:rsidRDefault="00BE3070">
      <w:pPr>
        <w:rPr>
          <w:sz w:val="18"/>
        </w:rPr>
      </w:pPr>
      <w:r>
        <w:rPr>
          <w:sz w:val="18"/>
        </w:rPr>
        <w:t>“As You Like It”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William Shakespeare</w:t>
      </w:r>
      <w:r>
        <w:rPr>
          <w:sz w:val="18"/>
        </w:rPr>
        <w:tab/>
        <w:t xml:space="preserve">    A.N.O.N Productions</w:t>
      </w:r>
    </w:p>
    <w:p w:rsidR="004518AA" w:rsidRDefault="0092312E">
      <w:r>
        <w:rPr>
          <w:sz w:val="18"/>
        </w:rPr>
        <w:t xml:space="preserve">“Lunch in the Afterworld”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Leonard </w:t>
      </w:r>
      <w:proofErr w:type="spellStart"/>
      <w:r>
        <w:rPr>
          <w:sz w:val="18"/>
        </w:rPr>
        <w:t>Goodisman</w:t>
      </w:r>
      <w:proofErr w:type="spellEnd"/>
      <w:r>
        <w:rPr>
          <w:sz w:val="18"/>
        </w:rPr>
        <w:tab/>
        <w:t xml:space="preserve">    One Act Play</w:t>
      </w:r>
      <w:r w:rsidR="00430997">
        <w:rPr>
          <w:sz w:val="18"/>
        </w:rPr>
        <w:t xml:space="preserve"> Festival (SPF horror fest)</w:t>
      </w:r>
    </w:p>
    <w:p w:rsidR="004518AA" w:rsidRDefault="0092312E">
      <w:r>
        <w:rPr>
          <w:sz w:val="18"/>
        </w:rPr>
        <w:t>“The Gate</w:t>
      </w:r>
      <w:r w:rsidR="00430997">
        <w:rPr>
          <w:sz w:val="18"/>
        </w:rPr>
        <w:t>”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Leonard </w:t>
      </w:r>
      <w:proofErr w:type="spellStart"/>
      <w:r>
        <w:rPr>
          <w:sz w:val="18"/>
        </w:rPr>
        <w:t>Goodisman</w:t>
      </w:r>
      <w:proofErr w:type="spellEnd"/>
      <w:r>
        <w:rPr>
          <w:sz w:val="18"/>
        </w:rPr>
        <w:tab/>
        <w:t xml:space="preserve">    One Act Play</w:t>
      </w:r>
      <w:r w:rsidR="00430997">
        <w:rPr>
          <w:sz w:val="18"/>
        </w:rPr>
        <w:t xml:space="preserve"> Festival (MITF)</w:t>
      </w:r>
    </w:p>
    <w:p w:rsidR="004518AA" w:rsidRDefault="0092312E">
      <w:pPr>
        <w:rPr>
          <w:sz w:val="18"/>
        </w:rPr>
      </w:pPr>
      <w:r>
        <w:rPr>
          <w:sz w:val="18"/>
        </w:rPr>
        <w:t xml:space="preserve">“Shakespeare’s 450th Birthday” </w:t>
      </w:r>
      <w:r>
        <w:rPr>
          <w:sz w:val="18"/>
        </w:rPr>
        <w:tab/>
      </w:r>
      <w:r>
        <w:rPr>
          <w:sz w:val="18"/>
        </w:rPr>
        <w:tab/>
        <w:t>William Shakespeare</w:t>
      </w:r>
      <w:r>
        <w:rPr>
          <w:sz w:val="18"/>
        </w:rPr>
        <w:tab/>
        <w:t xml:space="preserve">   </w:t>
      </w:r>
      <w:r w:rsidR="00430997">
        <w:rPr>
          <w:sz w:val="18"/>
        </w:rPr>
        <w:t xml:space="preserve"> Classics on the Rocks</w:t>
      </w:r>
    </w:p>
    <w:p w:rsidR="00BE3070" w:rsidRDefault="00BE3070" w:rsidP="00BE3070">
      <w:r>
        <w:rPr>
          <w:sz w:val="18"/>
        </w:rPr>
        <w:t>"Terror Tales"    (2013)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(varied, 7 writers each time)</w:t>
      </w:r>
      <w:r>
        <w:rPr>
          <w:sz w:val="18"/>
        </w:rPr>
        <w:tab/>
        <w:t xml:space="preserve">    </w:t>
      </w:r>
      <w:proofErr w:type="spellStart"/>
      <w:r w:rsidR="00430997">
        <w:rPr>
          <w:sz w:val="18"/>
        </w:rPr>
        <w:t>DreamCatcher</w:t>
      </w:r>
      <w:proofErr w:type="spellEnd"/>
      <w:r w:rsidR="00430997">
        <w:rPr>
          <w:sz w:val="18"/>
        </w:rPr>
        <w:t xml:space="preserve"> Entertainment</w:t>
      </w:r>
    </w:p>
    <w:p w:rsidR="004518AA" w:rsidRDefault="0092312E">
      <w:r>
        <w:rPr>
          <w:sz w:val="18"/>
        </w:rPr>
        <w:t xml:space="preserve">“Traditions”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</w:t>
      </w:r>
      <w:r w:rsidR="00430997">
        <w:rPr>
          <w:sz w:val="18"/>
        </w:rPr>
        <w:t>atthew Bayer</w:t>
      </w:r>
      <w:r w:rsidR="00430997">
        <w:rPr>
          <w:sz w:val="18"/>
        </w:rPr>
        <w:tab/>
      </w:r>
      <w:r w:rsidR="00430997">
        <w:rPr>
          <w:sz w:val="18"/>
        </w:rPr>
        <w:tab/>
        <w:t xml:space="preserve">    Synapse Theatre 24-hour Festival</w:t>
      </w:r>
    </w:p>
    <w:p w:rsidR="004518AA" w:rsidRDefault="00BE3070">
      <w:r>
        <w:rPr>
          <w:sz w:val="18"/>
        </w:rPr>
        <w:t>"Terror Tales"    (2012</w:t>
      </w:r>
      <w:r w:rsidR="0092312E">
        <w:rPr>
          <w:sz w:val="18"/>
        </w:rPr>
        <w:t>)</w:t>
      </w:r>
      <w:r w:rsidR="0092312E">
        <w:rPr>
          <w:sz w:val="18"/>
        </w:rPr>
        <w:tab/>
      </w:r>
      <w:r w:rsidR="0092312E">
        <w:rPr>
          <w:sz w:val="18"/>
        </w:rPr>
        <w:tab/>
      </w:r>
      <w:r w:rsidR="0092312E">
        <w:rPr>
          <w:sz w:val="18"/>
        </w:rPr>
        <w:tab/>
        <w:t xml:space="preserve">(varied, 7 writers each </w:t>
      </w:r>
      <w:r w:rsidR="00430997">
        <w:rPr>
          <w:sz w:val="18"/>
        </w:rPr>
        <w:t>time)</w:t>
      </w:r>
      <w:r w:rsidR="00430997">
        <w:rPr>
          <w:sz w:val="18"/>
        </w:rPr>
        <w:tab/>
        <w:t xml:space="preserve">    </w:t>
      </w:r>
      <w:proofErr w:type="spellStart"/>
      <w:r w:rsidR="00430997">
        <w:rPr>
          <w:sz w:val="18"/>
        </w:rPr>
        <w:t>DreamCatcher</w:t>
      </w:r>
      <w:proofErr w:type="spellEnd"/>
      <w:r w:rsidR="00430997">
        <w:rPr>
          <w:sz w:val="18"/>
        </w:rPr>
        <w:t xml:space="preserve"> Entertainment</w:t>
      </w:r>
    </w:p>
    <w:p w:rsidR="004518AA" w:rsidRDefault="0092312E">
      <w:pPr>
        <w:rPr>
          <w:sz w:val="18"/>
        </w:rPr>
      </w:pPr>
      <w:r>
        <w:rPr>
          <w:sz w:val="18"/>
        </w:rPr>
        <w:t xml:space="preserve">“Rudolph”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Leonard </w:t>
      </w:r>
      <w:proofErr w:type="spellStart"/>
      <w:r>
        <w:rPr>
          <w:sz w:val="18"/>
        </w:rPr>
        <w:t>Goodisman</w:t>
      </w:r>
      <w:proofErr w:type="spellEnd"/>
      <w:r>
        <w:rPr>
          <w:sz w:val="18"/>
        </w:rPr>
        <w:tab/>
        <w:t xml:space="preserve">    One Act Play</w:t>
      </w:r>
      <w:r w:rsidR="00430997">
        <w:rPr>
          <w:sz w:val="18"/>
        </w:rPr>
        <w:t xml:space="preserve"> Festival (Manhattan Rep)</w:t>
      </w:r>
    </w:p>
    <w:p w:rsidR="00BE3070" w:rsidRPr="003404A1" w:rsidRDefault="00BE3070" w:rsidP="003404A1">
      <w:r>
        <w:rPr>
          <w:sz w:val="18"/>
        </w:rPr>
        <w:t>“Sound the Alarm”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Taylor </w:t>
      </w:r>
      <w:r w:rsidR="00430997">
        <w:rPr>
          <w:sz w:val="18"/>
        </w:rPr>
        <w:t>Williams</w:t>
      </w:r>
      <w:r>
        <w:rPr>
          <w:sz w:val="18"/>
        </w:rPr>
        <w:tab/>
      </w:r>
      <w:r>
        <w:rPr>
          <w:sz w:val="18"/>
        </w:rPr>
        <w:tab/>
        <w:t xml:space="preserve">   </w:t>
      </w:r>
      <w:r w:rsidR="00430997">
        <w:rPr>
          <w:sz w:val="18"/>
        </w:rPr>
        <w:t xml:space="preserve"> </w:t>
      </w:r>
      <w:r>
        <w:rPr>
          <w:sz w:val="18"/>
        </w:rPr>
        <w:t>Odyssey</w:t>
      </w:r>
      <w:r w:rsidR="00430997">
        <w:rPr>
          <w:sz w:val="18"/>
        </w:rPr>
        <w:t xml:space="preserve"> Project/Red Leaf Theatre Co</w:t>
      </w:r>
    </w:p>
    <w:p w:rsidR="00BE3070" w:rsidRDefault="00BE3070">
      <w:pPr>
        <w:ind w:firstLine="720"/>
        <w:rPr>
          <w:b/>
          <w:u w:val="single"/>
        </w:rPr>
      </w:pPr>
      <w:r>
        <w:rPr>
          <w:b/>
          <w:u w:val="single"/>
        </w:rPr>
        <w:t>FILM</w:t>
      </w:r>
    </w:p>
    <w:p w:rsidR="00BE3070" w:rsidRPr="003404A1" w:rsidRDefault="00BE3070" w:rsidP="003404A1">
      <w:pPr>
        <w:rPr>
          <w:sz w:val="20"/>
        </w:rPr>
      </w:pPr>
      <w:r w:rsidRPr="00BE3070">
        <w:rPr>
          <w:sz w:val="20"/>
        </w:rPr>
        <w:t>“</w:t>
      </w:r>
      <w:proofErr w:type="gramStart"/>
      <w:r w:rsidRPr="00BE3070">
        <w:rPr>
          <w:sz w:val="20"/>
        </w:rPr>
        <w:t>psycho</w:t>
      </w:r>
      <w:proofErr w:type="gramEnd"/>
      <w:r w:rsidRPr="00BE3070">
        <w:rPr>
          <w:sz w:val="20"/>
        </w:rPr>
        <w:t xml:space="preserve"> </w:t>
      </w:r>
      <w:proofErr w:type="spellStart"/>
      <w:r w:rsidRPr="00BE3070">
        <w:rPr>
          <w:sz w:val="20"/>
        </w:rPr>
        <w:t>killa</w:t>
      </w:r>
      <w:proofErr w:type="spellEnd"/>
      <w:r w:rsidRPr="00BE3070">
        <w:rPr>
          <w:sz w:val="20"/>
        </w:rPr>
        <w:t>”</w:t>
      </w:r>
      <w:r w:rsidRPr="00BE3070">
        <w:rPr>
          <w:sz w:val="20"/>
        </w:rPr>
        <w:tab/>
      </w:r>
      <w:r w:rsidRPr="00BE3070">
        <w:rPr>
          <w:sz w:val="20"/>
        </w:rPr>
        <w:tab/>
      </w:r>
      <w:r w:rsidRPr="00BE3070">
        <w:rPr>
          <w:sz w:val="20"/>
        </w:rPr>
        <w:tab/>
      </w:r>
      <w:r w:rsidRPr="00BE3070">
        <w:rPr>
          <w:sz w:val="20"/>
        </w:rPr>
        <w:tab/>
        <w:t>Written&amp; Filmed by the Darrow Boarding School seniors</w:t>
      </w:r>
    </w:p>
    <w:p w:rsidR="003404A1" w:rsidRPr="003404A1" w:rsidRDefault="0092312E" w:rsidP="003404A1">
      <w:pPr>
        <w:ind w:firstLine="720"/>
        <w:rPr>
          <w:b/>
          <w:u w:val="single"/>
        </w:rPr>
      </w:pPr>
      <w:r>
        <w:rPr>
          <w:b/>
          <w:u w:val="single"/>
        </w:rPr>
        <w:t>WORKSHOP or STAGED READING</w:t>
      </w:r>
    </w:p>
    <w:p w:rsidR="003404A1" w:rsidRDefault="003404A1">
      <w:pPr>
        <w:rPr>
          <w:sz w:val="18"/>
        </w:rPr>
      </w:pPr>
      <w:r>
        <w:rPr>
          <w:sz w:val="18"/>
        </w:rPr>
        <w:t>“From Where I Sit”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Bill Vila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  <w:proofErr w:type="spellStart"/>
      <w:proofErr w:type="gramStart"/>
      <w:r>
        <w:rPr>
          <w:sz w:val="18"/>
        </w:rPr>
        <w:t>EmP</w:t>
      </w:r>
      <w:proofErr w:type="spellEnd"/>
      <w:proofErr w:type="gramEnd"/>
      <w:r>
        <w:rPr>
          <w:sz w:val="18"/>
        </w:rPr>
        <w:t xml:space="preserve"> Theatricals/Workshop</w:t>
      </w:r>
      <w:r>
        <w:rPr>
          <w:sz w:val="18"/>
        </w:rPr>
        <w:tab/>
      </w:r>
      <w:r>
        <w:rPr>
          <w:sz w:val="18"/>
        </w:rPr>
        <w:tab/>
      </w:r>
    </w:p>
    <w:p w:rsidR="004518AA" w:rsidRDefault="0092312E">
      <w:r>
        <w:rPr>
          <w:sz w:val="18"/>
        </w:rPr>
        <w:t>"</w:t>
      </w:r>
      <w:proofErr w:type="gramStart"/>
      <w:r>
        <w:rPr>
          <w:sz w:val="18"/>
        </w:rPr>
        <w:t>the</w:t>
      </w:r>
      <w:proofErr w:type="gramEnd"/>
      <w:r>
        <w:rPr>
          <w:sz w:val="18"/>
        </w:rPr>
        <w:t xml:space="preserve"> Soldier's Daughter"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Ryan Sprague</w:t>
      </w:r>
      <w:r>
        <w:rPr>
          <w:sz w:val="18"/>
        </w:rPr>
        <w:tab/>
      </w:r>
      <w:r>
        <w:rPr>
          <w:sz w:val="18"/>
        </w:rPr>
        <w:tab/>
        <w:t xml:space="preserve">    </w:t>
      </w:r>
      <w:proofErr w:type="spellStart"/>
      <w:r>
        <w:rPr>
          <w:sz w:val="18"/>
        </w:rPr>
        <w:t>DreamCatcher</w:t>
      </w:r>
      <w:proofErr w:type="spellEnd"/>
      <w:r>
        <w:rPr>
          <w:sz w:val="18"/>
        </w:rPr>
        <w:t xml:space="preserve"> Entertainment</w:t>
      </w:r>
    </w:p>
    <w:p w:rsidR="00BE3070" w:rsidRPr="003404A1" w:rsidRDefault="003404A1" w:rsidP="003404A1">
      <w:r>
        <w:rPr>
          <w:sz w:val="18"/>
        </w:rPr>
        <w:t xml:space="preserve"> </w:t>
      </w:r>
      <w:r w:rsidR="0092312E">
        <w:rPr>
          <w:sz w:val="18"/>
        </w:rPr>
        <w:t xml:space="preserve">“Peter”  </w:t>
      </w:r>
      <w:r w:rsidR="0092312E">
        <w:rPr>
          <w:sz w:val="18"/>
        </w:rPr>
        <w:tab/>
      </w:r>
      <w:r w:rsidR="0092312E">
        <w:rPr>
          <w:sz w:val="18"/>
        </w:rPr>
        <w:tab/>
      </w:r>
      <w:r w:rsidR="0092312E">
        <w:rPr>
          <w:sz w:val="18"/>
        </w:rPr>
        <w:tab/>
      </w:r>
      <w:r w:rsidR="0092312E">
        <w:rPr>
          <w:sz w:val="18"/>
        </w:rPr>
        <w:tab/>
      </w:r>
      <w:r w:rsidR="0092312E">
        <w:rPr>
          <w:sz w:val="18"/>
        </w:rPr>
        <w:tab/>
        <w:t xml:space="preserve">Kelly </w:t>
      </w:r>
      <w:proofErr w:type="spellStart"/>
      <w:r w:rsidR="0092312E">
        <w:rPr>
          <w:sz w:val="18"/>
        </w:rPr>
        <w:t>Feustel</w:t>
      </w:r>
      <w:proofErr w:type="spellEnd"/>
      <w:r w:rsidR="0092312E">
        <w:rPr>
          <w:sz w:val="18"/>
        </w:rPr>
        <w:tab/>
        <w:t xml:space="preserve">  </w:t>
      </w:r>
      <w:r w:rsidR="0092312E">
        <w:rPr>
          <w:sz w:val="18"/>
        </w:rPr>
        <w:tab/>
        <w:t xml:space="preserve">    Staged Reading/ Workshop</w:t>
      </w:r>
    </w:p>
    <w:p w:rsidR="004518AA" w:rsidRDefault="0092312E">
      <w:pPr>
        <w:ind w:firstLine="720"/>
      </w:pPr>
      <w:r>
        <w:rPr>
          <w:b/>
          <w:u w:val="single"/>
        </w:rPr>
        <w:t>OTHER</w:t>
      </w:r>
    </w:p>
    <w:p w:rsidR="004518AA" w:rsidRDefault="0092312E">
      <w:r>
        <w:rPr>
          <w:sz w:val="18"/>
        </w:rPr>
        <w:t>“King Arthur in Contemporary Connecticut”</w:t>
      </w:r>
      <w:r>
        <w:rPr>
          <w:sz w:val="18"/>
        </w:rPr>
        <w:tab/>
        <w:t xml:space="preserve">James </w:t>
      </w:r>
      <w:r w:rsidR="00430997">
        <w:rPr>
          <w:sz w:val="18"/>
        </w:rPr>
        <w:t>Ferguson</w:t>
      </w:r>
      <w:r w:rsidR="00430997">
        <w:rPr>
          <w:sz w:val="18"/>
        </w:rPr>
        <w:tab/>
      </w:r>
      <w:r w:rsidR="00430997">
        <w:rPr>
          <w:sz w:val="18"/>
        </w:rPr>
        <w:tab/>
        <w:t xml:space="preserve">    Turn to Flesh productions</w:t>
      </w:r>
    </w:p>
    <w:p w:rsidR="004518AA" w:rsidRDefault="003404A1">
      <w:r>
        <w:rPr>
          <w:sz w:val="18"/>
        </w:rPr>
        <w:t xml:space="preserve">“Mr. </w:t>
      </w:r>
      <w:proofErr w:type="spellStart"/>
      <w:r>
        <w:rPr>
          <w:sz w:val="18"/>
        </w:rPr>
        <w:t>Wrightman</w:t>
      </w:r>
      <w:proofErr w:type="spellEnd"/>
      <w:r>
        <w:rPr>
          <w:sz w:val="18"/>
        </w:rPr>
        <w:t xml:space="preserve">” </w:t>
      </w:r>
      <w:r>
        <w:rPr>
          <w:sz w:val="18"/>
        </w:rPr>
        <w:tab/>
      </w:r>
      <w:r w:rsidR="00BE3070">
        <w:rPr>
          <w:sz w:val="18"/>
        </w:rPr>
        <w:tab/>
      </w:r>
      <w:r w:rsidR="00BE3070">
        <w:rPr>
          <w:sz w:val="18"/>
        </w:rPr>
        <w:tab/>
      </w:r>
      <w:r w:rsidR="00BE3070">
        <w:rPr>
          <w:sz w:val="18"/>
        </w:rPr>
        <w:tab/>
      </w:r>
      <w:r w:rsidR="0092312E">
        <w:rPr>
          <w:sz w:val="18"/>
        </w:rPr>
        <w:t>Cory Levine</w:t>
      </w:r>
      <w:r w:rsidR="0092312E">
        <w:rPr>
          <w:sz w:val="18"/>
        </w:rPr>
        <w:tab/>
      </w:r>
      <w:r w:rsidR="0092312E">
        <w:rPr>
          <w:sz w:val="18"/>
        </w:rPr>
        <w:tab/>
        <w:t xml:space="preserve">    Short Theatre/Workshop Series</w:t>
      </w:r>
    </w:p>
    <w:p w:rsidR="00BE3070" w:rsidRDefault="00E82E14">
      <w:pPr>
        <w:ind w:firstLine="720"/>
        <w:rPr>
          <w:b/>
          <w:sz w:val="18"/>
          <w:u w:val="single"/>
        </w:rPr>
      </w:pPr>
      <w:r>
        <w:rPr>
          <w:b/>
          <w:sz w:val="18"/>
          <w:u w:val="single"/>
        </w:rPr>
        <w:br/>
      </w:r>
      <w:r>
        <w:rPr>
          <w:b/>
          <w:sz w:val="18"/>
          <w:u w:val="single"/>
        </w:rPr>
        <w:br/>
      </w:r>
    </w:p>
    <w:p w:rsidR="004518AA" w:rsidRDefault="0092312E">
      <w:pPr>
        <w:ind w:firstLine="720"/>
      </w:pPr>
      <w:r>
        <w:rPr>
          <w:b/>
          <w:sz w:val="18"/>
          <w:u w:val="single"/>
        </w:rPr>
        <w:lastRenderedPageBreak/>
        <w:t>B</w:t>
      </w:r>
      <w:r w:rsidR="00BE3070">
        <w:rPr>
          <w:b/>
          <w:sz w:val="18"/>
          <w:u w:val="single"/>
        </w:rPr>
        <w:t>ACKGROUND</w:t>
      </w:r>
      <w:r>
        <w:rPr>
          <w:b/>
          <w:sz w:val="18"/>
          <w:u w:val="single"/>
        </w:rPr>
        <w:t>:</w:t>
      </w:r>
    </w:p>
    <w:p w:rsidR="004518AA" w:rsidRDefault="0092312E">
      <w:r>
        <w:rPr>
          <w:sz w:val="18"/>
        </w:rPr>
        <w:t>BFA in Theatre Arts (Performance) from Hofstra University</w:t>
      </w:r>
    </w:p>
    <w:p w:rsidR="004518AA" w:rsidRDefault="0092312E">
      <w:pPr>
        <w:ind w:firstLine="720"/>
      </w:pPr>
      <w:r>
        <w:rPr>
          <w:b/>
          <w:sz w:val="18"/>
          <w:u w:val="single"/>
        </w:rPr>
        <w:t>OTHER:</w:t>
      </w:r>
    </w:p>
    <w:p w:rsidR="004C732A" w:rsidRDefault="0092312E">
      <w:pPr>
        <w:rPr>
          <w:b/>
          <w:sz w:val="18"/>
        </w:rPr>
      </w:pPr>
      <w:r>
        <w:rPr>
          <w:b/>
          <w:sz w:val="18"/>
        </w:rPr>
        <w:t>Core Staff (</w:t>
      </w:r>
      <w:proofErr w:type="spellStart"/>
      <w:r>
        <w:rPr>
          <w:b/>
          <w:sz w:val="18"/>
        </w:rPr>
        <w:t>DreamCatcher</w:t>
      </w:r>
      <w:proofErr w:type="spellEnd"/>
      <w:r>
        <w:rPr>
          <w:b/>
          <w:sz w:val="18"/>
        </w:rPr>
        <w:t xml:space="preserve"> Entertainment) </w:t>
      </w:r>
      <w:r w:rsidR="00BE3070">
        <w:rPr>
          <w:b/>
          <w:sz w:val="18"/>
        </w:rPr>
        <w:t xml:space="preserve">Oct </w:t>
      </w:r>
      <w:r>
        <w:rPr>
          <w:b/>
          <w:sz w:val="18"/>
        </w:rPr>
        <w:t>2011-</w:t>
      </w:r>
      <w:r w:rsidR="00BE3070">
        <w:rPr>
          <w:b/>
          <w:sz w:val="18"/>
        </w:rPr>
        <w:t xml:space="preserve"> Nov </w:t>
      </w:r>
      <w:r>
        <w:rPr>
          <w:b/>
          <w:sz w:val="18"/>
        </w:rPr>
        <w:t xml:space="preserve">2013: </w:t>
      </w:r>
    </w:p>
    <w:p w:rsidR="004518AA" w:rsidRDefault="0092312E">
      <w:r>
        <w:rPr>
          <w:sz w:val="18"/>
        </w:rPr>
        <w:t xml:space="preserve">  ~Company Manager~  Responsible for artist negotiations, contract writing, negotiations with AEA on various Off-Off, Off-Broadway scale projects and Equity Showcase projects; Responsible for Breakdowns/Casting sessions for all company projects (short film, stage, reading, workshop); casting staged reading projects (minimum 1-per-month, see below); Frequent and direct liaison between actors/directors/writers and the company itself on any and all projects in pre-production; Literary Manager to the </w:t>
      </w:r>
      <w:proofErr w:type="spellStart"/>
      <w:r>
        <w:rPr>
          <w:sz w:val="18"/>
        </w:rPr>
        <w:t>ToT</w:t>
      </w:r>
      <w:proofErr w:type="spellEnd"/>
      <w:r>
        <w:rPr>
          <w:sz w:val="18"/>
        </w:rPr>
        <w:t xml:space="preserve"> program scripts and the </w:t>
      </w:r>
      <w:proofErr w:type="spellStart"/>
      <w:r>
        <w:rPr>
          <w:sz w:val="18"/>
        </w:rPr>
        <w:t>Ghostlight</w:t>
      </w:r>
      <w:proofErr w:type="spellEnd"/>
      <w:r>
        <w:rPr>
          <w:sz w:val="18"/>
        </w:rPr>
        <w:t xml:space="preserve"> Series projects</w:t>
      </w:r>
    </w:p>
    <w:p w:rsidR="004518AA" w:rsidRDefault="0092312E">
      <w:r>
        <w:rPr>
          <w:sz w:val="18"/>
        </w:rPr>
        <w:t xml:space="preserve">    ~</w:t>
      </w:r>
      <w:proofErr w:type="spellStart"/>
      <w:r>
        <w:rPr>
          <w:sz w:val="18"/>
        </w:rPr>
        <w:t>ToT</w:t>
      </w:r>
      <w:proofErr w:type="spellEnd"/>
      <w:r>
        <w:rPr>
          <w:sz w:val="18"/>
        </w:rPr>
        <w:t xml:space="preserve"> Coordinator</w:t>
      </w:r>
      <w:proofErr w:type="gramStart"/>
      <w:r>
        <w:rPr>
          <w:sz w:val="18"/>
        </w:rPr>
        <w:t>~  Responsible</w:t>
      </w:r>
      <w:proofErr w:type="gramEnd"/>
      <w:r>
        <w:rPr>
          <w:sz w:val="18"/>
        </w:rPr>
        <w:t xml:space="preserve"> for casting/organizing “Talent on Tap”, a play reading series focused on pre-workshop readings of new plays to help writers work out the kinks before a full production. After 13 successful months, hosting duties currently include Casting, organizing, house management, backup director (occasionally head director) , and running a talkback session after each reading so the playwright gets immediate feedback from the audience on the piece they just saw. Backup director (occasionally head director</w:t>
      </w:r>
      <w:proofErr w:type="gramStart"/>
      <w:r>
        <w:rPr>
          <w:sz w:val="18"/>
        </w:rPr>
        <w:t>) ,</w:t>
      </w:r>
      <w:proofErr w:type="gramEnd"/>
      <w:r>
        <w:rPr>
          <w:sz w:val="18"/>
        </w:rPr>
        <w:t xml:space="preserve"> and running a talkback session after each reading so the playwright gets immediate feedback from the audience on the piece they just saw. </w:t>
      </w:r>
    </w:p>
    <w:sectPr w:rsidR="004518AA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17" w:rsidRDefault="00177F17">
      <w:pPr>
        <w:spacing w:after="0" w:line="240" w:lineRule="auto"/>
      </w:pPr>
      <w:r>
        <w:separator/>
      </w:r>
    </w:p>
  </w:endnote>
  <w:endnote w:type="continuationSeparator" w:id="0">
    <w:p w:rsidR="00177F17" w:rsidRDefault="0017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17" w:rsidRDefault="00177F17">
      <w:pPr>
        <w:spacing w:after="0" w:line="240" w:lineRule="auto"/>
      </w:pPr>
      <w:r>
        <w:separator/>
      </w:r>
    </w:p>
  </w:footnote>
  <w:footnote w:type="continuationSeparator" w:id="0">
    <w:p w:rsidR="00177F17" w:rsidRDefault="0017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AA" w:rsidRDefault="0092312E">
    <w:r>
      <w:rPr>
        <w:b/>
        <w:sz w:val="48"/>
      </w:rPr>
      <w:t xml:space="preserve">Patrick </w:t>
    </w:r>
    <w:proofErr w:type="spellStart"/>
    <w:r>
      <w:rPr>
        <w:b/>
        <w:sz w:val="48"/>
      </w:rPr>
      <w:t>Marran</w:t>
    </w:r>
    <w:proofErr w:type="spellEnd"/>
    <w:r>
      <w:rPr>
        <w:b/>
        <w:sz w:val="36"/>
      </w:rPr>
      <w:tab/>
    </w:r>
    <w:hyperlink r:id="rId1">
      <w:r>
        <w:rPr>
          <w:color w:val="1155CC"/>
          <w:u w:val="single"/>
        </w:rPr>
        <w:t>www.patrickmarran.weebly.com</w:t>
      </w:r>
    </w:hyperlink>
  </w:p>
  <w:p w:rsidR="004518AA" w:rsidRDefault="0092312E">
    <w:r>
      <w:tab/>
      <w:t>347-944-0379</w:t>
    </w:r>
    <w:r>
      <w:tab/>
    </w:r>
    <w:r>
      <w:tab/>
    </w:r>
    <w:r>
      <w:tab/>
    </w:r>
    <w:hyperlink r:id="rId2">
      <w:r>
        <w:rPr>
          <w:color w:val="1155CC"/>
          <w:u w:val="single"/>
        </w:rPr>
        <w:t>patrickdmarran@gmail.com</w:t>
      </w:r>
    </w:hyperlink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18AA"/>
    <w:rsid w:val="00177F17"/>
    <w:rsid w:val="003404A1"/>
    <w:rsid w:val="00430997"/>
    <w:rsid w:val="004518AA"/>
    <w:rsid w:val="004C732A"/>
    <w:rsid w:val="005616D5"/>
    <w:rsid w:val="008C25A2"/>
    <w:rsid w:val="0092312E"/>
    <w:rsid w:val="00BE3070"/>
    <w:rsid w:val="00E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trickdmarran@gmail.com" TargetMode="External"/><Relationship Id="rId1" Type="http://schemas.openxmlformats.org/officeDocument/2006/relationships/hyperlink" Target="http://www.patrickmarra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430</Words>
  <Characters>2454</Characters>
  <Application>Microsoft Office Word</Application>
  <DocSecurity>0</DocSecurity>
  <Lines>20</Lines>
  <Paragraphs>5</Paragraphs>
  <ScaleCrop>false</ScaleCrop>
  <Company>Hofstra University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P_Marran_Directing_Resume.docx</dc:title>
  <cp:lastModifiedBy>Pat Marran</cp:lastModifiedBy>
  <cp:revision>6</cp:revision>
  <dcterms:created xsi:type="dcterms:W3CDTF">2015-06-29T16:27:00Z</dcterms:created>
  <dcterms:modified xsi:type="dcterms:W3CDTF">2016-07-07T17:24:00Z</dcterms:modified>
</cp:coreProperties>
</file>